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DFB" w:rsidRDefault="002F6DFB" w:rsidP="002F6DFB">
      <w:pPr>
        <w:ind w:hanging="1701"/>
        <w:rPr>
          <w:rFonts w:ascii="Times New Roman" w:hAnsi="Times New Roman" w:cs="Times New Roman"/>
          <w:sz w:val="28"/>
          <w:szCs w:val="28"/>
        </w:rPr>
        <w:sectPr w:rsidR="002F6DFB" w:rsidSect="002F6DFB">
          <w:pgSz w:w="11906" w:h="16838"/>
          <w:pgMar w:top="0" w:right="850" w:bottom="1134" w:left="1701" w:header="0" w:footer="708" w:gutter="0"/>
          <w:cols w:space="708"/>
          <w:docGrid w:linePitch="360"/>
        </w:sect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562459" cy="1069657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кан комиссия по урег споров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5471" cy="10700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76358" w:rsidRPr="00F30ACA" w:rsidRDefault="00A76358" w:rsidP="002F6DFB">
      <w:pPr>
        <w:pStyle w:val="a3"/>
        <w:spacing w:before="0" w:after="0"/>
        <w:rPr>
          <w:rFonts w:ascii="Times New Roman" w:hAnsi="Times New Roman"/>
          <w:b/>
          <w:sz w:val="28"/>
          <w:szCs w:val="28"/>
          <w:lang w:val="ru-RU"/>
        </w:rPr>
      </w:pPr>
    </w:p>
    <w:p w:rsidR="00A76358" w:rsidRPr="00087590" w:rsidRDefault="00A76358" w:rsidP="00A76358">
      <w:pPr>
        <w:pStyle w:val="a3"/>
        <w:spacing w:before="0" w:after="0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87590">
        <w:rPr>
          <w:rFonts w:ascii="Times New Roman" w:hAnsi="Times New Roman"/>
          <w:b/>
          <w:sz w:val="28"/>
          <w:szCs w:val="28"/>
        </w:rPr>
        <w:t>II</w:t>
      </w:r>
      <w:r w:rsidRPr="00087590">
        <w:rPr>
          <w:rFonts w:ascii="Times New Roman" w:hAnsi="Times New Roman"/>
          <w:b/>
          <w:sz w:val="28"/>
          <w:szCs w:val="28"/>
          <w:lang w:val="ru-RU"/>
        </w:rPr>
        <w:t>. Порядок создания и работы Комиссии</w:t>
      </w:r>
    </w:p>
    <w:p w:rsidR="00A76358" w:rsidRPr="00087590" w:rsidRDefault="00A76358" w:rsidP="00A76358">
      <w:pPr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Комиссия создаётся приказом руководителя организации из равного числа представителей совершеннолет</w:t>
      </w:r>
      <w:r>
        <w:rPr>
          <w:rFonts w:ascii="Times New Roman" w:hAnsi="Times New Roman"/>
          <w:sz w:val="28"/>
          <w:szCs w:val="28"/>
        </w:rPr>
        <w:t xml:space="preserve">них обучающихся </w:t>
      </w:r>
      <w:r w:rsidRPr="00087590">
        <w:rPr>
          <w:rFonts w:ascii="Times New Roman" w:hAnsi="Times New Roman"/>
          <w:sz w:val="28"/>
          <w:szCs w:val="28"/>
        </w:rPr>
        <w:t>, представителей родителей (законных представителей) несовершеннолетних обучающихся и представителей работников организации в количестве не менее 3 (трёх) человек от каждой стороны.</w:t>
      </w:r>
    </w:p>
    <w:p w:rsidR="00A76358" w:rsidRPr="00087590" w:rsidRDefault="00A76358" w:rsidP="00A76358">
      <w:pPr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Делегирование представителей — участников образовательных отношений в состав Комиссии осуществляется соответствен</w:t>
      </w:r>
      <w:r>
        <w:rPr>
          <w:rFonts w:ascii="Times New Roman" w:hAnsi="Times New Roman"/>
          <w:sz w:val="28"/>
          <w:szCs w:val="28"/>
        </w:rPr>
        <w:t xml:space="preserve">но советом обучающихся, общим собранием  </w:t>
      </w:r>
      <w:r w:rsidRPr="00087590">
        <w:rPr>
          <w:rFonts w:ascii="Times New Roman" w:hAnsi="Times New Roman"/>
          <w:sz w:val="28"/>
          <w:szCs w:val="28"/>
        </w:rPr>
        <w:t>родителей (законных представителей) несовершеннолетних обучающихся и профсоюзным комитетом организации.</w:t>
      </w:r>
    </w:p>
    <w:p w:rsidR="00A76358" w:rsidRPr="00087590" w:rsidRDefault="00A76358" w:rsidP="00A76358">
      <w:pPr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Срок полномочий Комисси</w:t>
      </w:r>
      <w:r>
        <w:rPr>
          <w:rFonts w:ascii="Times New Roman" w:hAnsi="Times New Roman"/>
          <w:sz w:val="28"/>
          <w:szCs w:val="28"/>
        </w:rPr>
        <w:t>и —не более одного года</w:t>
      </w:r>
      <w:r w:rsidRPr="00087590">
        <w:rPr>
          <w:rFonts w:ascii="Times New Roman" w:hAnsi="Times New Roman"/>
          <w:sz w:val="28"/>
          <w:szCs w:val="28"/>
        </w:rPr>
        <w:t xml:space="preserve"> </w:t>
      </w:r>
    </w:p>
    <w:p w:rsidR="00A76358" w:rsidRPr="00087590" w:rsidRDefault="00A76358" w:rsidP="00A76358">
      <w:pPr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 xml:space="preserve"> Досрочное прекращение полномочий члена Комиссии предусмотрено в следующих случаях:</w:t>
      </w:r>
    </w:p>
    <w:p w:rsidR="00A76358" w:rsidRPr="00087590" w:rsidRDefault="00A76358" w:rsidP="00A76358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на основании личного заявления члена Комиссии об исключении из её состава;</w:t>
      </w:r>
    </w:p>
    <w:p w:rsidR="00A76358" w:rsidRPr="00087590" w:rsidRDefault="00A76358" w:rsidP="00A76358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по требованию не менее 2/3 членов Комиссии, выраженному в письменной форме;</w:t>
      </w:r>
    </w:p>
    <w:p w:rsidR="00A76358" w:rsidRPr="00087590" w:rsidRDefault="00A76358" w:rsidP="00A76358">
      <w:pPr>
        <w:pStyle w:val="FirstParagraph"/>
        <w:spacing w:before="0"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087590">
        <w:rPr>
          <w:rFonts w:ascii="Times New Roman" w:hAnsi="Times New Roman"/>
          <w:sz w:val="28"/>
          <w:szCs w:val="28"/>
          <w:lang w:val="ru-RU"/>
        </w:rPr>
        <w:t>3)в случае прекращения членом Комиссии образовательных или трудовых отношений с организацией.</w:t>
      </w:r>
    </w:p>
    <w:p w:rsidR="00A76358" w:rsidRPr="00087590" w:rsidRDefault="00A76358" w:rsidP="00A76358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В случае досрочного прекращения полномочий члена Комиссии в её состав делегируется иной представитель соответствующей категории участников образовательных отношений в порядке, установленном пунктом 8 настоящего Положения.</w:t>
      </w:r>
    </w:p>
    <w:p w:rsidR="00A76358" w:rsidRPr="00087590" w:rsidRDefault="00A76358" w:rsidP="00A76358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Члены Комиссии осуществляют свою деятельность на безвозмездной основе.</w:t>
      </w:r>
    </w:p>
    <w:p w:rsidR="00A76358" w:rsidRPr="00087590" w:rsidRDefault="00A76358" w:rsidP="00A76358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Комиссия избирает из своего состава председателя, заместителя председателя и секретаря.</w:t>
      </w:r>
    </w:p>
    <w:p w:rsidR="00A76358" w:rsidRPr="00087590" w:rsidRDefault="00A76358" w:rsidP="00A76358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Координацию деятельности Комиссией осуществляет председатель, избираемый простым большинством голосов членов Комиссии из числа лиц, входящих в её состав.</w:t>
      </w:r>
    </w:p>
    <w:p w:rsidR="00A76358" w:rsidRPr="00087590" w:rsidRDefault="00A76358" w:rsidP="00A76358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Председатель Комиссии осуществляет следующие функции и полномочия:</w:t>
      </w:r>
    </w:p>
    <w:p w:rsidR="00A76358" w:rsidRPr="00087590" w:rsidRDefault="00A76358" w:rsidP="00A76358">
      <w:pPr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распределение обязанностей между членами Комиссии;</w:t>
      </w:r>
    </w:p>
    <w:p w:rsidR="00A76358" w:rsidRPr="00087590" w:rsidRDefault="00A76358" w:rsidP="00A76358">
      <w:pPr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утверждение повестки заседаний Комиссии;</w:t>
      </w:r>
    </w:p>
    <w:p w:rsidR="00A76358" w:rsidRPr="00087590" w:rsidRDefault="00A76358" w:rsidP="00A76358">
      <w:pPr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созыв заседаний Комиссии;</w:t>
      </w:r>
    </w:p>
    <w:p w:rsidR="00A76358" w:rsidRPr="00087590" w:rsidRDefault="00A76358" w:rsidP="00A76358">
      <w:pPr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председательство на заседаниях Комиссии;</w:t>
      </w:r>
    </w:p>
    <w:p w:rsidR="00A76358" w:rsidRPr="00087590" w:rsidRDefault="00A76358" w:rsidP="00A76358">
      <w:pPr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подписание протоколов заседаний и иных исходящих документов Комиссии;</w:t>
      </w:r>
    </w:p>
    <w:p w:rsidR="00A76358" w:rsidRPr="00087590" w:rsidRDefault="00A76358" w:rsidP="00A76358">
      <w:pPr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общий контроль за исполнением решений, принятых Комиссией.</w:t>
      </w:r>
    </w:p>
    <w:p w:rsidR="00A76358" w:rsidRPr="00087590" w:rsidRDefault="00A76358" w:rsidP="00A76358">
      <w:pPr>
        <w:pStyle w:val="Compact"/>
        <w:numPr>
          <w:ilvl w:val="0"/>
          <w:numId w:val="7"/>
        </w:numPr>
        <w:spacing w:before="0" w:after="0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087590">
        <w:rPr>
          <w:rFonts w:ascii="Times New Roman" w:hAnsi="Times New Roman"/>
          <w:sz w:val="28"/>
          <w:szCs w:val="28"/>
          <w:lang w:val="ru-RU"/>
        </w:rPr>
        <w:t xml:space="preserve">Заместитель председателя Комиссии назначается решением председателя Комиссии из числа её членов. </w:t>
      </w:r>
    </w:p>
    <w:p w:rsidR="00A76358" w:rsidRPr="00087590" w:rsidRDefault="00A76358" w:rsidP="00A76358">
      <w:pPr>
        <w:pStyle w:val="Compact"/>
        <w:numPr>
          <w:ilvl w:val="0"/>
          <w:numId w:val="7"/>
        </w:numPr>
        <w:spacing w:before="0" w:after="0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087590">
        <w:rPr>
          <w:rFonts w:ascii="Times New Roman" w:hAnsi="Times New Roman"/>
          <w:sz w:val="28"/>
          <w:szCs w:val="28"/>
          <w:lang w:val="ru-RU"/>
        </w:rPr>
        <w:t xml:space="preserve"> Заместитель председателя Комиссии осуществляет следующие функции и полномочия:</w:t>
      </w:r>
    </w:p>
    <w:p w:rsidR="00A76358" w:rsidRPr="00087590" w:rsidRDefault="00A76358" w:rsidP="00A76358">
      <w:pPr>
        <w:numPr>
          <w:ilvl w:val="0"/>
          <w:numId w:val="8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координация работы членов Комиссии;</w:t>
      </w:r>
    </w:p>
    <w:p w:rsidR="00A76358" w:rsidRPr="00087590" w:rsidRDefault="00A76358" w:rsidP="00A76358">
      <w:pPr>
        <w:numPr>
          <w:ilvl w:val="0"/>
          <w:numId w:val="8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lastRenderedPageBreak/>
        <w:t>подготовка документов, вносимых на рассмотрение Комиссии;</w:t>
      </w:r>
    </w:p>
    <w:p w:rsidR="00A76358" w:rsidRPr="00087590" w:rsidRDefault="00A76358" w:rsidP="00A76358">
      <w:pPr>
        <w:numPr>
          <w:ilvl w:val="0"/>
          <w:numId w:val="8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выполнение обязанностей председателя Комиссии в случае его отсутствия.</w:t>
      </w:r>
    </w:p>
    <w:p w:rsidR="00A76358" w:rsidRPr="00087590" w:rsidRDefault="00A76358" w:rsidP="00A76358">
      <w:pPr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Секретарь Комиссии назначается решением председателя Комиссии из числа её членов.</w:t>
      </w:r>
    </w:p>
    <w:p w:rsidR="00A76358" w:rsidRPr="00087590" w:rsidRDefault="00A76358" w:rsidP="00A76358">
      <w:pPr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Секретарь Комиссии осуществляет следующие функции:</w:t>
      </w:r>
    </w:p>
    <w:p w:rsidR="00A76358" w:rsidRPr="00087590" w:rsidRDefault="00A76358" w:rsidP="00A76358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регистрация заявлений, поступивших в Комиссию;</w:t>
      </w:r>
    </w:p>
    <w:p w:rsidR="00A76358" w:rsidRPr="00087590" w:rsidRDefault="00A76358" w:rsidP="00A76358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информирование членов Комиссии в срок не позднее 5 рабочих дней до дня проведения заседания Комиссии о дате, времени, месте и повестке заседания;</w:t>
      </w:r>
    </w:p>
    <w:p w:rsidR="00A76358" w:rsidRPr="00087590" w:rsidRDefault="00A76358" w:rsidP="00A76358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ведение и оформление протоколов заседаний Комиссии;</w:t>
      </w:r>
    </w:p>
    <w:p w:rsidR="00A76358" w:rsidRPr="00087590" w:rsidRDefault="00A76358" w:rsidP="00A76358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составление выписок из протоколов заседаний Комиссии и предоставление их лицам и органам, указанным в пункте 41 настоящего Положения;</w:t>
      </w:r>
    </w:p>
    <w:p w:rsidR="00A76358" w:rsidRPr="00087590" w:rsidRDefault="00A76358" w:rsidP="00A76358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обеспечение текущего хранения документов и материалов Комиссии, а также обеспечение их сохранности.</w:t>
      </w:r>
    </w:p>
    <w:p w:rsidR="00A76358" w:rsidRPr="00087590" w:rsidRDefault="00A76358" w:rsidP="00A76358">
      <w:pPr>
        <w:pStyle w:val="Compact"/>
        <w:numPr>
          <w:ilvl w:val="0"/>
          <w:numId w:val="11"/>
        </w:numPr>
        <w:spacing w:before="0"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Члены Комиссии имеют право:</w:t>
      </w:r>
    </w:p>
    <w:p w:rsidR="00A76358" w:rsidRPr="00087590" w:rsidRDefault="00A76358" w:rsidP="00A76358">
      <w:pPr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участвовать в подготовке заседаний Комиссии;</w:t>
      </w:r>
    </w:p>
    <w:p w:rsidR="00A76358" w:rsidRPr="00087590" w:rsidRDefault="00A76358" w:rsidP="00A76358">
      <w:pPr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обращаться к председателю Комиссии по вопросам, относящимся к компетенции Комиссии;</w:t>
      </w:r>
    </w:p>
    <w:p w:rsidR="00A76358" w:rsidRPr="00087590" w:rsidRDefault="00A76358" w:rsidP="00A76358">
      <w:pPr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запрашивать у руководителя организации информацию по вопросам, относящимся к компетенции Комиссии;</w:t>
      </w:r>
    </w:p>
    <w:p w:rsidR="00A76358" w:rsidRPr="00087590" w:rsidRDefault="00A76358" w:rsidP="00A76358">
      <w:pPr>
        <w:pStyle w:val="FirstParagraph"/>
        <w:spacing w:before="0"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087590">
        <w:rPr>
          <w:rFonts w:ascii="Times New Roman" w:hAnsi="Times New Roman"/>
          <w:sz w:val="28"/>
          <w:szCs w:val="28"/>
          <w:lang w:val="ru-RU"/>
        </w:rPr>
        <w:t xml:space="preserve">4) в случае предполагаемого отсутствия на заседании Комиссии доводить до сведения Комиссии своё мнение по рассматриваемым вопросам в письменной форме, которое оглашается на заседании и приобщается к протоколу; </w:t>
      </w:r>
    </w:p>
    <w:p w:rsidR="00A76358" w:rsidRPr="00087590" w:rsidRDefault="00A76358" w:rsidP="00A76358">
      <w:pPr>
        <w:pStyle w:val="FirstParagraph"/>
        <w:spacing w:before="0"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087590">
        <w:rPr>
          <w:rFonts w:ascii="Times New Roman" w:hAnsi="Times New Roman"/>
          <w:sz w:val="28"/>
          <w:szCs w:val="28"/>
          <w:lang w:val="ru-RU"/>
        </w:rPr>
        <w:t>5) выражать в случае несогласия с решением, принятым на заседании Комиссии, особое мнение в письменной форме, которое подлежит обязательному приобщению к протоколу заседания Комиссии;</w:t>
      </w:r>
    </w:p>
    <w:p w:rsidR="00A76358" w:rsidRPr="00087590" w:rsidRDefault="00A76358" w:rsidP="00A76358">
      <w:pPr>
        <w:pStyle w:val="Compact"/>
        <w:numPr>
          <w:ilvl w:val="0"/>
          <w:numId w:val="13"/>
        </w:numPr>
        <w:spacing w:before="0" w:after="0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087590">
        <w:rPr>
          <w:rFonts w:ascii="Times New Roman" w:hAnsi="Times New Roman"/>
          <w:sz w:val="28"/>
          <w:szCs w:val="28"/>
          <w:lang w:val="ru-RU"/>
        </w:rPr>
        <w:t>вносить предложения по совершенствованию организации работы Комиссии.</w:t>
      </w:r>
    </w:p>
    <w:p w:rsidR="00A76358" w:rsidRPr="00087590" w:rsidRDefault="00A76358" w:rsidP="00A76358">
      <w:pPr>
        <w:pStyle w:val="Compact"/>
        <w:numPr>
          <w:ilvl w:val="0"/>
          <w:numId w:val="14"/>
        </w:numPr>
        <w:spacing w:before="0"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Члены Комиссии обязаны:</w:t>
      </w:r>
    </w:p>
    <w:p w:rsidR="00A76358" w:rsidRPr="00087590" w:rsidRDefault="00A76358" w:rsidP="00A76358">
      <w:pPr>
        <w:numPr>
          <w:ilvl w:val="0"/>
          <w:numId w:val="1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участвовать в заседаниях Комиссии;</w:t>
      </w:r>
    </w:p>
    <w:p w:rsidR="00A76358" w:rsidRPr="00087590" w:rsidRDefault="00A76358" w:rsidP="00A76358">
      <w:pPr>
        <w:numPr>
          <w:ilvl w:val="0"/>
          <w:numId w:val="1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выполнять функции, возложенные на них в соответствии с настоящим Положением;</w:t>
      </w:r>
    </w:p>
    <w:p w:rsidR="00A76358" w:rsidRPr="00087590" w:rsidRDefault="00A76358" w:rsidP="00A76358">
      <w:pPr>
        <w:numPr>
          <w:ilvl w:val="0"/>
          <w:numId w:val="1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соблюдать требования законодательства при реализации своих функций;</w:t>
      </w:r>
    </w:p>
    <w:p w:rsidR="00A76358" w:rsidRPr="00087590" w:rsidRDefault="00A76358" w:rsidP="00A76358">
      <w:pPr>
        <w:numPr>
          <w:ilvl w:val="0"/>
          <w:numId w:val="1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в случае возникновения у них конфликта интересов сообщать об этом председателю Комиссии и отказываться в письменной форме от участия в соответствующем заседании Комиссии.</w:t>
      </w:r>
    </w:p>
    <w:p w:rsidR="00A76358" w:rsidRPr="00087590" w:rsidRDefault="00A76358" w:rsidP="00A76358">
      <w:pPr>
        <w:pStyle w:val="Compact"/>
        <w:numPr>
          <w:ilvl w:val="0"/>
          <w:numId w:val="16"/>
        </w:numPr>
        <w:spacing w:before="0" w:after="0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087590">
        <w:rPr>
          <w:rFonts w:ascii="Times New Roman" w:hAnsi="Times New Roman"/>
          <w:sz w:val="28"/>
          <w:szCs w:val="28"/>
          <w:lang w:val="ru-RU"/>
        </w:rPr>
        <w:t>Члены Комиссии не вправе разглашать сведения и соответствующую информацию, полученную ими в ходе участия в работе Комиссии, третьим лицам.</w:t>
      </w:r>
    </w:p>
    <w:p w:rsidR="00A76358" w:rsidRPr="00A76358" w:rsidRDefault="00A76358" w:rsidP="00A76358">
      <w:pPr>
        <w:pStyle w:val="a3"/>
        <w:spacing w:before="0" w:after="0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76358" w:rsidRPr="00F30ACA" w:rsidRDefault="00A76358" w:rsidP="00A76358">
      <w:pPr>
        <w:pStyle w:val="a3"/>
        <w:spacing w:before="0" w:after="0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76358" w:rsidRPr="00F30ACA" w:rsidRDefault="00A76358" w:rsidP="00A76358">
      <w:pPr>
        <w:pStyle w:val="a3"/>
        <w:spacing w:before="0" w:after="0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76358" w:rsidRPr="00087590" w:rsidRDefault="00A76358" w:rsidP="00A76358">
      <w:pPr>
        <w:pStyle w:val="a3"/>
        <w:spacing w:before="0" w:after="0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87590">
        <w:rPr>
          <w:rFonts w:ascii="Times New Roman" w:hAnsi="Times New Roman"/>
          <w:b/>
          <w:sz w:val="28"/>
          <w:szCs w:val="28"/>
        </w:rPr>
        <w:t>III</w:t>
      </w:r>
      <w:r w:rsidRPr="00087590">
        <w:rPr>
          <w:rFonts w:ascii="Times New Roman" w:hAnsi="Times New Roman"/>
          <w:b/>
          <w:sz w:val="28"/>
          <w:szCs w:val="28"/>
          <w:lang w:val="ru-RU"/>
        </w:rPr>
        <w:t>. Функции и полномочия Комиссии</w:t>
      </w:r>
    </w:p>
    <w:p w:rsidR="00A76358" w:rsidRPr="00087590" w:rsidRDefault="00A76358" w:rsidP="00A76358">
      <w:pPr>
        <w:pStyle w:val="Compact"/>
        <w:numPr>
          <w:ilvl w:val="0"/>
          <w:numId w:val="17"/>
        </w:numPr>
        <w:spacing w:before="0" w:after="0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087590">
        <w:rPr>
          <w:rFonts w:ascii="Times New Roman" w:hAnsi="Times New Roman"/>
          <w:sz w:val="28"/>
          <w:szCs w:val="28"/>
          <w:lang w:val="ru-RU"/>
        </w:rPr>
        <w:t>При поступлении заявления от любого участника образовательных отношений Комиссия осуществляет следующие функции:</w:t>
      </w:r>
    </w:p>
    <w:p w:rsidR="00A76358" w:rsidRPr="00087590" w:rsidRDefault="00A76358" w:rsidP="00A76358">
      <w:pPr>
        <w:pStyle w:val="Compact"/>
        <w:numPr>
          <w:ilvl w:val="0"/>
          <w:numId w:val="18"/>
        </w:numPr>
        <w:spacing w:before="0" w:after="0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087590">
        <w:rPr>
          <w:rFonts w:ascii="Times New Roman" w:hAnsi="Times New Roman"/>
          <w:sz w:val="28"/>
          <w:szCs w:val="28"/>
          <w:lang w:val="ru-RU"/>
        </w:rPr>
        <w:t>рассмотрение жалоб на нарушение участником образовательных отношений:</w:t>
      </w:r>
    </w:p>
    <w:p w:rsidR="00A76358" w:rsidRPr="00087590" w:rsidRDefault="00A76358" w:rsidP="00A76358">
      <w:pPr>
        <w:pStyle w:val="FirstParagraph"/>
        <w:spacing w:before="0"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087590">
        <w:rPr>
          <w:rFonts w:ascii="Times New Roman" w:hAnsi="Times New Roman"/>
          <w:sz w:val="28"/>
          <w:szCs w:val="28"/>
          <w:lang w:val="ru-RU"/>
        </w:rPr>
        <w:t>а) правил внутреннего распорядка обучающихся и иных локальных нормативных актов по вопросам организации и осуществления образовательной деятельности, устанавливающих требования к обучающимся;</w:t>
      </w:r>
    </w:p>
    <w:p w:rsidR="00A76358" w:rsidRPr="00087590" w:rsidRDefault="00A76358" w:rsidP="00A76358">
      <w:pPr>
        <w:pStyle w:val="Compact"/>
        <w:numPr>
          <w:ilvl w:val="0"/>
          <w:numId w:val="19"/>
        </w:numPr>
        <w:spacing w:before="0" w:after="0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087590">
        <w:rPr>
          <w:rFonts w:ascii="Times New Roman" w:hAnsi="Times New Roman"/>
          <w:sz w:val="28"/>
          <w:szCs w:val="28"/>
          <w:lang w:val="ru-RU"/>
        </w:rPr>
        <w:t>образовательных программ организации, в том числе рабочих программ учебных предметов, курсов;</w:t>
      </w:r>
    </w:p>
    <w:p w:rsidR="00A76358" w:rsidRPr="00087590" w:rsidRDefault="00A76358" w:rsidP="00A76358">
      <w:pPr>
        <w:pStyle w:val="FirstParagraph"/>
        <w:spacing w:before="0"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087590">
        <w:rPr>
          <w:rFonts w:ascii="Times New Roman" w:hAnsi="Times New Roman"/>
          <w:sz w:val="28"/>
          <w:szCs w:val="28"/>
          <w:lang w:val="ru-RU"/>
        </w:rPr>
        <w:t>в) иных локальных нормативных актов по вопросам реализации права на</w:t>
      </w:r>
    </w:p>
    <w:p w:rsidR="00A76358" w:rsidRPr="00087590" w:rsidRDefault="00A76358" w:rsidP="00A76358">
      <w:pPr>
        <w:pStyle w:val="a3"/>
        <w:spacing w:before="0"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087590">
        <w:rPr>
          <w:rFonts w:ascii="Times New Roman" w:hAnsi="Times New Roman"/>
          <w:sz w:val="28"/>
          <w:szCs w:val="28"/>
          <w:lang w:val="ru-RU"/>
        </w:rPr>
        <w:t>образование, в том числе установления форм, периодичности и порядка</w:t>
      </w:r>
    </w:p>
    <w:p w:rsidR="00A76358" w:rsidRPr="00087590" w:rsidRDefault="00A76358" w:rsidP="00A76358">
      <w:pPr>
        <w:pStyle w:val="a3"/>
        <w:spacing w:before="0"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087590">
        <w:rPr>
          <w:rFonts w:ascii="Times New Roman" w:hAnsi="Times New Roman"/>
          <w:sz w:val="28"/>
          <w:szCs w:val="28"/>
          <w:lang w:val="ru-RU"/>
        </w:rPr>
        <w:t>проведения текущего контроля успеваемости и промежуточной аттестации обучающихся;</w:t>
      </w:r>
    </w:p>
    <w:p w:rsidR="00A76358" w:rsidRPr="00087590" w:rsidRDefault="00A76358" w:rsidP="00A76358">
      <w:pPr>
        <w:numPr>
          <w:ilvl w:val="0"/>
          <w:numId w:val="2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установление наличия или отсутствия конфликта интересов педагогического работника";</w:t>
      </w:r>
    </w:p>
    <w:p w:rsidR="00A76358" w:rsidRPr="00087590" w:rsidRDefault="00A76358" w:rsidP="00A76358">
      <w:pPr>
        <w:numPr>
          <w:ilvl w:val="0"/>
          <w:numId w:val="2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справедливое и объективное расследование нарушения норм профессиональной этики педагогическими работниками;</w:t>
      </w:r>
    </w:p>
    <w:p w:rsidR="00A76358" w:rsidRPr="00087590" w:rsidRDefault="00A76358" w:rsidP="00A76358">
      <w:pPr>
        <w:numPr>
          <w:ilvl w:val="0"/>
          <w:numId w:val="2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рассмотрение обжалования решений о применении к обучающимся дисциплинарного взыскания.</w:t>
      </w:r>
    </w:p>
    <w:p w:rsidR="00A76358" w:rsidRPr="00087590" w:rsidRDefault="00A76358" w:rsidP="00A76358">
      <w:pPr>
        <w:numPr>
          <w:ilvl w:val="0"/>
          <w:numId w:val="2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Комиссия не вправе осуществлять рассмотрение и урегулирование споров участников образовательных отношений с другими участниками отношений в сфере образования — федеральными государственными органами, органами государственной власти субъектов Российской Федерации, органами местного самоуправления, работодателями и их объединениями.</w:t>
      </w:r>
    </w:p>
    <w:p w:rsidR="00A76358" w:rsidRPr="00087590" w:rsidRDefault="00A76358" w:rsidP="00A76358">
      <w:pPr>
        <w:numPr>
          <w:ilvl w:val="0"/>
          <w:numId w:val="2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По итогам рассмотрения заявлений участников образовательных отношений Комиссия имеет следующие полномочия:</w:t>
      </w:r>
    </w:p>
    <w:p w:rsidR="00A76358" w:rsidRPr="00087590" w:rsidRDefault="00A76358" w:rsidP="00A76358">
      <w:pPr>
        <w:numPr>
          <w:ilvl w:val="0"/>
          <w:numId w:val="2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установление наличия или отсутствия нарушения участниками образовательных отношений локальных нормативных актов по вопросам реализации права на образование, а также принятие мер по урегулированию ситуации;</w:t>
      </w:r>
    </w:p>
    <w:p w:rsidR="00A76358" w:rsidRPr="00087590" w:rsidRDefault="00A76358" w:rsidP="00A76358">
      <w:pPr>
        <w:numPr>
          <w:ilvl w:val="0"/>
          <w:numId w:val="2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принятие решения в целях урегулирования конфликта интересов педагогического работника при его наличии;</w:t>
      </w:r>
    </w:p>
    <w:p w:rsidR="00A76358" w:rsidRPr="00087590" w:rsidRDefault="00A76358" w:rsidP="00A76358">
      <w:pPr>
        <w:numPr>
          <w:ilvl w:val="0"/>
          <w:numId w:val="2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установление наличия или отсутствия нарушения норм профессиональной этики педагогических работников, принятие при наличии указанного нарушения мер по урегулированию ситуации, в том числе решения о целесообразности или нецелесообразности применения дисциплинарного взыскания$</w:t>
      </w:r>
    </w:p>
    <w:p w:rsidR="00A76358" w:rsidRPr="00087590" w:rsidRDefault="00A76358" w:rsidP="00A76358">
      <w:pPr>
        <w:numPr>
          <w:ilvl w:val="0"/>
          <w:numId w:val="2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отмена или оставление в силе решения о применении к обучающимся дисциплинарного взыскания;</w:t>
      </w:r>
    </w:p>
    <w:p w:rsidR="00A76358" w:rsidRPr="00087590" w:rsidRDefault="00A76358" w:rsidP="00A76358">
      <w:pPr>
        <w:pStyle w:val="Compact"/>
        <w:numPr>
          <w:ilvl w:val="0"/>
          <w:numId w:val="23"/>
        </w:numPr>
        <w:spacing w:before="0" w:after="0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087590">
        <w:rPr>
          <w:rFonts w:ascii="Times New Roman" w:hAnsi="Times New Roman"/>
          <w:sz w:val="28"/>
          <w:szCs w:val="28"/>
          <w:lang w:val="ru-RU"/>
        </w:rPr>
        <w:lastRenderedPageBreak/>
        <w:t>вынесение рекомендаций различным участникам образовательных отношений в целях урегулирования или профилактики повторного возникновения ситуации, ставшей предметом спора.</w:t>
      </w:r>
    </w:p>
    <w:p w:rsidR="00A76358" w:rsidRPr="00A76358" w:rsidRDefault="00A76358" w:rsidP="00A76358">
      <w:pPr>
        <w:pStyle w:val="a3"/>
        <w:spacing w:before="0" w:after="0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76358" w:rsidRPr="00087590" w:rsidRDefault="00A76358" w:rsidP="00A76358">
      <w:pPr>
        <w:pStyle w:val="a3"/>
        <w:spacing w:before="0" w:after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087590">
        <w:rPr>
          <w:rFonts w:ascii="Times New Roman" w:hAnsi="Times New Roman"/>
          <w:b/>
          <w:sz w:val="28"/>
          <w:szCs w:val="28"/>
        </w:rPr>
        <w:t>IV. Регламент работы Комиссии</w:t>
      </w:r>
    </w:p>
    <w:p w:rsidR="00A76358" w:rsidRPr="00087590" w:rsidRDefault="00A76358" w:rsidP="00A76358">
      <w:pPr>
        <w:numPr>
          <w:ilvl w:val="0"/>
          <w:numId w:val="2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Заседания Комиссии проводятся на основании письменного заявления участника образовательных отношений, — поступившего непосредственно в Комиссию или в адрес руководителя организации, с указанием признаков нарушений прав на образование и лица, допустившего указанные нарушения.</w:t>
      </w:r>
    </w:p>
    <w:p w:rsidR="00A76358" w:rsidRPr="00087590" w:rsidRDefault="00A76358" w:rsidP="00A76358">
      <w:pPr>
        <w:numPr>
          <w:ilvl w:val="0"/>
          <w:numId w:val="2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В заявлении указываются:</w:t>
      </w:r>
    </w:p>
    <w:p w:rsidR="00A76358" w:rsidRPr="00087590" w:rsidRDefault="00A76358" w:rsidP="00A76358">
      <w:pPr>
        <w:numPr>
          <w:ilvl w:val="0"/>
          <w:numId w:val="2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фамилия, имя, отчество (при наличии) заявителя, а также несовершеннолетнего обучающегося, если заявителем является его родитель (законный представитель);</w:t>
      </w:r>
    </w:p>
    <w:p w:rsidR="00A76358" w:rsidRPr="00087590" w:rsidRDefault="00A76358" w:rsidP="00A76358">
      <w:pPr>
        <w:numPr>
          <w:ilvl w:val="0"/>
          <w:numId w:val="2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 xml:space="preserve">оспариваемые действия или бездействие участника образовательных отношений, а в случае обжалования решения о применении к обучающемуся дисциплинарного взыскания — оспариваемые действия или бездействие совета обучающихся и (или) </w:t>
      </w:r>
      <w:r>
        <w:rPr>
          <w:rFonts w:ascii="Times New Roman" w:hAnsi="Times New Roman"/>
          <w:sz w:val="28"/>
          <w:szCs w:val="28"/>
        </w:rPr>
        <w:t>представителей родителей</w:t>
      </w:r>
      <w:r w:rsidRPr="00087590">
        <w:rPr>
          <w:rFonts w:ascii="Times New Roman" w:hAnsi="Times New Roman"/>
          <w:sz w:val="28"/>
          <w:szCs w:val="28"/>
        </w:rPr>
        <w:t>;</w:t>
      </w:r>
    </w:p>
    <w:p w:rsidR="00A76358" w:rsidRPr="00087590" w:rsidRDefault="00A76358" w:rsidP="00A76358">
      <w:pPr>
        <w:numPr>
          <w:ilvl w:val="0"/>
          <w:numId w:val="2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фамилия, имя, отчество (при наличии) участника образовательных отношений, действия или бездействие которого оспаривается, а в случае обжалования решения о применении к обучающемуся дисциплинарного взыскания — указание на приказ руководителя организации, который обжалуется;</w:t>
      </w:r>
    </w:p>
    <w:p w:rsidR="00A76358" w:rsidRPr="00087590" w:rsidRDefault="00A76358" w:rsidP="00A76358">
      <w:pPr>
        <w:numPr>
          <w:ilvl w:val="0"/>
          <w:numId w:val="2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основания, по которым заявитель считает, что реализация его прав на образование нарушена;</w:t>
      </w:r>
    </w:p>
    <w:p w:rsidR="00A76358" w:rsidRPr="00087590" w:rsidRDefault="00A76358" w:rsidP="00A76358">
      <w:pPr>
        <w:numPr>
          <w:ilvl w:val="0"/>
          <w:numId w:val="2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требования заявителя.</w:t>
      </w:r>
    </w:p>
    <w:p w:rsidR="00A76358" w:rsidRPr="00087590" w:rsidRDefault="00A76358" w:rsidP="00A76358">
      <w:pPr>
        <w:pStyle w:val="Compact"/>
        <w:numPr>
          <w:ilvl w:val="0"/>
          <w:numId w:val="26"/>
        </w:numPr>
        <w:spacing w:before="0" w:after="0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087590">
        <w:rPr>
          <w:rFonts w:ascii="Times New Roman" w:hAnsi="Times New Roman"/>
          <w:sz w:val="28"/>
          <w:szCs w:val="28"/>
          <w:lang w:val="ru-RU"/>
        </w:rPr>
        <w:t xml:space="preserve">В случае необходимости в подтверждение своих доводов заявитель прилагает к заявлению соответствующие документы и материалы либо их копии. </w:t>
      </w:r>
    </w:p>
    <w:p w:rsidR="00A76358" w:rsidRPr="00087590" w:rsidRDefault="00A76358" w:rsidP="00A76358">
      <w:pPr>
        <w:pStyle w:val="Compact"/>
        <w:numPr>
          <w:ilvl w:val="0"/>
          <w:numId w:val="26"/>
        </w:numPr>
        <w:spacing w:before="0" w:after="0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087590">
        <w:rPr>
          <w:rFonts w:ascii="Times New Roman" w:hAnsi="Times New Roman"/>
          <w:sz w:val="28"/>
          <w:szCs w:val="28"/>
          <w:lang w:val="ru-RU"/>
        </w:rPr>
        <w:t xml:space="preserve"> Заявление, поступившее в Комиссию, подлежит обязательной регистрации с письменным уведомлением заявителя о сроке и месте проведения заседания для рассмотрения указанного заявления, либо отказе в его рассмотрении в соответствии с пунктом 32 настоящего Положения.</w:t>
      </w:r>
    </w:p>
    <w:p w:rsidR="00A76358" w:rsidRPr="00087590" w:rsidRDefault="00A76358" w:rsidP="00A76358">
      <w:pPr>
        <w:pStyle w:val="Compact"/>
        <w:numPr>
          <w:ilvl w:val="0"/>
          <w:numId w:val="27"/>
        </w:numPr>
        <w:spacing w:before="0" w:after="0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087590">
        <w:rPr>
          <w:rFonts w:ascii="Times New Roman" w:hAnsi="Times New Roman"/>
          <w:sz w:val="28"/>
          <w:szCs w:val="28"/>
          <w:lang w:val="ru-RU"/>
        </w:rPr>
        <w:t>При наличии в заявлении информации, предусмотренной подпунктами 1-5 пункта 27 настоящего Положения, Комиссия обязана провести заседание в течение 10 дней со дня подачи заявления, а в случае подачи заявления в каникулярное время - в течение 10 дней со дня завершения каникул.</w:t>
      </w:r>
    </w:p>
    <w:p w:rsidR="00A76358" w:rsidRPr="00087590" w:rsidRDefault="00A76358" w:rsidP="00A76358">
      <w:pPr>
        <w:pStyle w:val="Compact"/>
        <w:numPr>
          <w:ilvl w:val="0"/>
          <w:numId w:val="27"/>
        </w:numPr>
        <w:spacing w:before="0" w:after="0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087590">
        <w:rPr>
          <w:rFonts w:ascii="Times New Roman" w:hAnsi="Times New Roman"/>
          <w:sz w:val="28"/>
          <w:szCs w:val="28"/>
          <w:lang w:val="ru-RU"/>
        </w:rPr>
        <w:t>При отсутствии в заявлении информации, предусмотренной подпунктами 1—5 пункта 27 настоящего Положения, заседание Комиссии его рассмотрению не проводится.</w:t>
      </w:r>
    </w:p>
    <w:p w:rsidR="00A76358" w:rsidRPr="00087590" w:rsidRDefault="00A76358" w:rsidP="00A76358">
      <w:pPr>
        <w:pStyle w:val="Compact"/>
        <w:numPr>
          <w:ilvl w:val="0"/>
          <w:numId w:val="28"/>
        </w:numPr>
        <w:spacing w:before="0" w:after="0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087590">
        <w:rPr>
          <w:rFonts w:ascii="Times New Roman" w:hAnsi="Times New Roman"/>
          <w:sz w:val="28"/>
          <w:szCs w:val="28"/>
          <w:lang w:val="ru-RU"/>
        </w:rPr>
        <w:t>Участник образовательных отношений имеет право лично присутствовать при рассмотрении его заявления на заседании Комиссии. В случае неявки заявителя на заседание Комиссии заявление рассматривается в его отсутствие.</w:t>
      </w:r>
    </w:p>
    <w:p w:rsidR="00A76358" w:rsidRPr="00087590" w:rsidRDefault="00A76358" w:rsidP="00A76358">
      <w:pPr>
        <w:numPr>
          <w:ilvl w:val="0"/>
          <w:numId w:val="29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lastRenderedPageBreak/>
        <w:t>При необходимости и в целях всестороннего и объективного рассмотрения вопросов повестки Комиссия имеет право приглашать на заседание руководителя организации и (или) любых иных лиц.</w:t>
      </w:r>
    </w:p>
    <w:p w:rsidR="00A76358" w:rsidRPr="00087590" w:rsidRDefault="00A76358" w:rsidP="00A76358">
      <w:pPr>
        <w:numPr>
          <w:ilvl w:val="0"/>
          <w:numId w:val="29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По запросу Комиссии руководитель организации в установленный Комиссией срок представляет необходимые документы.</w:t>
      </w:r>
    </w:p>
    <w:p w:rsidR="00A76358" w:rsidRPr="00087590" w:rsidRDefault="00A76358" w:rsidP="00A76358">
      <w:pPr>
        <w:numPr>
          <w:ilvl w:val="0"/>
          <w:numId w:val="29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Заседание Комиссии считается правомочным, если на нёмприсутствует не менее 2/3 (двух третей) членов Комиссии.</w:t>
      </w:r>
    </w:p>
    <w:p w:rsidR="00A76358" w:rsidRPr="00A76358" w:rsidRDefault="00A76358" w:rsidP="00A76358">
      <w:pPr>
        <w:pStyle w:val="a3"/>
        <w:spacing w:before="0"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76358" w:rsidRPr="00087590" w:rsidRDefault="00A76358" w:rsidP="00A76358">
      <w:pPr>
        <w:pStyle w:val="a3"/>
        <w:spacing w:before="0" w:after="0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87590">
        <w:rPr>
          <w:rFonts w:ascii="Times New Roman" w:hAnsi="Times New Roman"/>
          <w:b/>
          <w:sz w:val="28"/>
          <w:szCs w:val="28"/>
        </w:rPr>
        <w:t>V</w:t>
      </w:r>
      <w:r w:rsidRPr="00087590">
        <w:rPr>
          <w:rFonts w:ascii="Times New Roman" w:hAnsi="Times New Roman"/>
          <w:b/>
          <w:sz w:val="28"/>
          <w:szCs w:val="28"/>
          <w:lang w:val="ru-RU"/>
        </w:rPr>
        <w:t>. Порядок принятия и оформления решений Комиссии</w:t>
      </w:r>
    </w:p>
    <w:p w:rsidR="00A76358" w:rsidRPr="00087590" w:rsidRDefault="00A76358" w:rsidP="00A76358">
      <w:pPr>
        <w:numPr>
          <w:ilvl w:val="0"/>
          <w:numId w:val="3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По результатам рассмотрения заявления участника образовательных отношений Комиссия принимает решение в целях урегулирования разногласий.</w:t>
      </w:r>
    </w:p>
    <w:p w:rsidR="00A76358" w:rsidRPr="00087590" w:rsidRDefault="00A76358" w:rsidP="00A76358">
      <w:pPr>
        <w:numPr>
          <w:ilvl w:val="0"/>
          <w:numId w:val="3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В случае установления факта нарушения права на образование Комиссия принимает решение, направленное на его восстановление, в том числе с возложением обязанности по устранению выявленных нарушений на обучающихся, родителей (законных представителей) несовершеннолетних обучающихся и (или) работников организации.</w:t>
      </w:r>
    </w:p>
    <w:p w:rsidR="00A76358" w:rsidRPr="00087590" w:rsidRDefault="00A76358" w:rsidP="00A76358">
      <w:pPr>
        <w:numPr>
          <w:ilvl w:val="0"/>
          <w:numId w:val="3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Решение Комиссии принимается открытым — голосованием большинством голосов от общего числа членов Комиссии, принявших участие в заседании. В случае равенства голосов решение принимается в пользу участника образовательных отношений, действия или бездействие которого оспаривается, а в случае обжалования решения о применении к обучающемуся дисциплинарного взыскания - в пользу обучающегося.</w:t>
      </w:r>
    </w:p>
    <w:p w:rsidR="00A76358" w:rsidRPr="00087590" w:rsidRDefault="00A76358" w:rsidP="00A76358">
      <w:pPr>
        <w:numPr>
          <w:ilvl w:val="0"/>
          <w:numId w:val="3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Решения Комиссии оформляются протоколами заседаний, которые подписываются всеми присутствующими членами Комиссии.</w:t>
      </w:r>
    </w:p>
    <w:p w:rsidR="00A76358" w:rsidRPr="00087590" w:rsidRDefault="00A76358" w:rsidP="00A76358">
      <w:pPr>
        <w:numPr>
          <w:ilvl w:val="0"/>
          <w:numId w:val="3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Решения Комиссии в виде выписки из протокола заседания в течение 5 (пяти) рабочих дней со дня его проведения предоставляются заявителю и лицу, на которого Комиссией возложены обязанности по устранению выявленных нарушений (в случае установления факта нарушения права на образование), руководителю организации, а также при наличии запроса совету обучающихся, совету родителей и (или) профсоюзному комитету организации.</w:t>
      </w:r>
    </w:p>
    <w:p w:rsidR="00A76358" w:rsidRPr="00087590" w:rsidRDefault="00A76358" w:rsidP="00A76358">
      <w:pPr>
        <w:numPr>
          <w:ilvl w:val="0"/>
          <w:numId w:val="3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.Решение Комиссии является обязательным для всех участников образовательных отношений в организации и подлежит исполнению в срок, предусмотренный указанным решением.</w:t>
      </w:r>
    </w:p>
    <w:p w:rsidR="00A76358" w:rsidRPr="00087590" w:rsidRDefault="00A76358" w:rsidP="00A76358">
      <w:pPr>
        <w:numPr>
          <w:ilvl w:val="0"/>
          <w:numId w:val="3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>В случае если заявитель не согласен с решением Комиссии по своему обращению, то он может воспользоваться правом на защиту и восстановление своих нарушенных прав и законных интересов в судебном порядке.</w:t>
      </w:r>
    </w:p>
    <w:p w:rsidR="00A76358" w:rsidRPr="00087590" w:rsidRDefault="00A76358" w:rsidP="00A76358">
      <w:pPr>
        <w:numPr>
          <w:ilvl w:val="0"/>
          <w:numId w:val="3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7590">
        <w:rPr>
          <w:rFonts w:ascii="Times New Roman" w:hAnsi="Times New Roman"/>
          <w:sz w:val="28"/>
          <w:szCs w:val="28"/>
        </w:rPr>
        <w:t xml:space="preserve">Срок хранения документов и материалов Комиссии в организации составляет 3 (три) года. </w:t>
      </w:r>
    </w:p>
    <w:p w:rsidR="00A76358" w:rsidRDefault="00A76358">
      <w:pPr>
        <w:rPr>
          <w:rFonts w:ascii="Times New Roman" w:hAnsi="Times New Roman" w:cs="Times New Roman"/>
          <w:sz w:val="28"/>
          <w:szCs w:val="28"/>
        </w:rPr>
      </w:pPr>
    </w:p>
    <w:p w:rsidR="00A76358" w:rsidRDefault="00A76358">
      <w:pPr>
        <w:rPr>
          <w:rFonts w:ascii="Times New Roman" w:hAnsi="Times New Roman" w:cs="Times New Roman"/>
          <w:sz w:val="28"/>
          <w:szCs w:val="28"/>
        </w:rPr>
      </w:pPr>
    </w:p>
    <w:p w:rsidR="00A76358" w:rsidRDefault="00A76358">
      <w:pPr>
        <w:rPr>
          <w:rFonts w:ascii="Times New Roman" w:hAnsi="Times New Roman" w:cs="Times New Roman"/>
          <w:sz w:val="28"/>
          <w:szCs w:val="28"/>
        </w:rPr>
      </w:pPr>
    </w:p>
    <w:p w:rsidR="00A76358" w:rsidRDefault="00A76358">
      <w:pPr>
        <w:rPr>
          <w:rFonts w:ascii="Times New Roman" w:hAnsi="Times New Roman" w:cs="Times New Roman"/>
          <w:sz w:val="28"/>
          <w:szCs w:val="28"/>
        </w:rPr>
      </w:pPr>
    </w:p>
    <w:p w:rsidR="00A76358" w:rsidRDefault="00A76358">
      <w:pPr>
        <w:rPr>
          <w:rFonts w:ascii="Times New Roman" w:hAnsi="Times New Roman" w:cs="Times New Roman"/>
          <w:sz w:val="28"/>
          <w:szCs w:val="28"/>
        </w:rPr>
      </w:pPr>
    </w:p>
    <w:p w:rsidR="00A76358" w:rsidRDefault="00A76358">
      <w:pPr>
        <w:rPr>
          <w:rFonts w:ascii="Times New Roman" w:hAnsi="Times New Roman" w:cs="Times New Roman"/>
          <w:sz w:val="28"/>
          <w:szCs w:val="28"/>
        </w:rPr>
      </w:pPr>
    </w:p>
    <w:p w:rsidR="00A76358" w:rsidRDefault="00A76358">
      <w:pPr>
        <w:rPr>
          <w:rFonts w:ascii="Times New Roman" w:hAnsi="Times New Roman" w:cs="Times New Roman"/>
          <w:sz w:val="28"/>
          <w:szCs w:val="28"/>
        </w:rPr>
      </w:pPr>
    </w:p>
    <w:p w:rsidR="00A76358" w:rsidRDefault="00A76358">
      <w:pPr>
        <w:rPr>
          <w:rFonts w:ascii="Times New Roman" w:hAnsi="Times New Roman" w:cs="Times New Roman"/>
          <w:sz w:val="28"/>
          <w:szCs w:val="28"/>
        </w:rPr>
      </w:pPr>
    </w:p>
    <w:p w:rsidR="00A76358" w:rsidRDefault="00A76358">
      <w:pPr>
        <w:rPr>
          <w:rFonts w:ascii="Times New Roman" w:hAnsi="Times New Roman" w:cs="Times New Roman"/>
          <w:sz w:val="28"/>
          <w:szCs w:val="28"/>
        </w:rPr>
      </w:pPr>
    </w:p>
    <w:p w:rsidR="00A76358" w:rsidRDefault="00A76358">
      <w:pPr>
        <w:rPr>
          <w:rFonts w:ascii="Times New Roman" w:hAnsi="Times New Roman" w:cs="Times New Roman"/>
          <w:sz w:val="28"/>
          <w:szCs w:val="28"/>
        </w:rPr>
      </w:pPr>
    </w:p>
    <w:p w:rsidR="00A76358" w:rsidRDefault="00A76358">
      <w:pPr>
        <w:rPr>
          <w:rFonts w:ascii="Times New Roman" w:hAnsi="Times New Roman" w:cs="Times New Roman"/>
          <w:sz w:val="28"/>
          <w:szCs w:val="28"/>
        </w:rPr>
      </w:pPr>
    </w:p>
    <w:p w:rsidR="00A76358" w:rsidRDefault="00A76358">
      <w:pPr>
        <w:rPr>
          <w:rFonts w:ascii="Times New Roman" w:hAnsi="Times New Roman" w:cs="Times New Roman"/>
          <w:sz w:val="28"/>
          <w:szCs w:val="28"/>
        </w:rPr>
      </w:pPr>
    </w:p>
    <w:p w:rsidR="00A76358" w:rsidRDefault="00A76358">
      <w:pPr>
        <w:rPr>
          <w:rFonts w:ascii="Times New Roman" w:hAnsi="Times New Roman" w:cs="Times New Roman"/>
          <w:sz w:val="28"/>
          <w:szCs w:val="28"/>
        </w:rPr>
      </w:pPr>
    </w:p>
    <w:p w:rsidR="00A76358" w:rsidRDefault="00A76358">
      <w:pPr>
        <w:rPr>
          <w:rFonts w:ascii="Times New Roman" w:hAnsi="Times New Roman" w:cs="Times New Roman"/>
          <w:sz w:val="28"/>
          <w:szCs w:val="28"/>
        </w:rPr>
      </w:pPr>
    </w:p>
    <w:p w:rsidR="00A76358" w:rsidRDefault="00A76358">
      <w:pPr>
        <w:rPr>
          <w:rFonts w:ascii="Times New Roman" w:hAnsi="Times New Roman" w:cs="Times New Roman"/>
          <w:sz w:val="28"/>
          <w:szCs w:val="28"/>
        </w:rPr>
      </w:pPr>
    </w:p>
    <w:p w:rsidR="00A76358" w:rsidRDefault="00A76358">
      <w:pPr>
        <w:rPr>
          <w:rFonts w:ascii="Times New Roman" w:hAnsi="Times New Roman" w:cs="Times New Roman"/>
          <w:sz w:val="28"/>
          <w:szCs w:val="28"/>
        </w:rPr>
      </w:pPr>
    </w:p>
    <w:p w:rsidR="00A76358" w:rsidRDefault="00A76358">
      <w:pPr>
        <w:rPr>
          <w:rFonts w:ascii="Times New Roman" w:hAnsi="Times New Roman" w:cs="Times New Roman"/>
          <w:sz w:val="28"/>
          <w:szCs w:val="28"/>
        </w:rPr>
      </w:pPr>
    </w:p>
    <w:p w:rsidR="00A76358" w:rsidRDefault="00A76358">
      <w:pPr>
        <w:rPr>
          <w:rFonts w:ascii="Times New Roman" w:hAnsi="Times New Roman" w:cs="Times New Roman"/>
          <w:sz w:val="28"/>
          <w:szCs w:val="28"/>
        </w:rPr>
      </w:pPr>
    </w:p>
    <w:p w:rsidR="00A76358" w:rsidRDefault="00A76358">
      <w:pPr>
        <w:rPr>
          <w:rFonts w:ascii="Times New Roman" w:hAnsi="Times New Roman" w:cs="Times New Roman"/>
          <w:sz w:val="28"/>
          <w:szCs w:val="28"/>
        </w:rPr>
      </w:pPr>
    </w:p>
    <w:p w:rsidR="00A76358" w:rsidRDefault="00A76358">
      <w:pPr>
        <w:rPr>
          <w:rFonts w:ascii="Times New Roman" w:hAnsi="Times New Roman" w:cs="Times New Roman"/>
          <w:sz w:val="28"/>
          <w:szCs w:val="28"/>
        </w:rPr>
      </w:pPr>
    </w:p>
    <w:p w:rsidR="00A76358" w:rsidRDefault="00A76358">
      <w:pPr>
        <w:rPr>
          <w:rFonts w:ascii="Times New Roman" w:hAnsi="Times New Roman" w:cs="Times New Roman"/>
          <w:sz w:val="28"/>
          <w:szCs w:val="28"/>
        </w:rPr>
      </w:pPr>
    </w:p>
    <w:p w:rsidR="00A76358" w:rsidRDefault="00A76358">
      <w:pPr>
        <w:rPr>
          <w:rFonts w:ascii="Times New Roman" w:hAnsi="Times New Roman" w:cs="Times New Roman"/>
          <w:sz w:val="28"/>
          <w:szCs w:val="28"/>
        </w:rPr>
      </w:pPr>
    </w:p>
    <w:p w:rsidR="00A76358" w:rsidRDefault="00A76358">
      <w:pPr>
        <w:rPr>
          <w:rFonts w:ascii="Times New Roman" w:hAnsi="Times New Roman" w:cs="Times New Roman"/>
          <w:sz w:val="28"/>
          <w:szCs w:val="28"/>
        </w:rPr>
      </w:pPr>
    </w:p>
    <w:p w:rsidR="00A76358" w:rsidRDefault="00A76358">
      <w:pPr>
        <w:rPr>
          <w:rFonts w:ascii="Times New Roman" w:hAnsi="Times New Roman" w:cs="Times New Roman"/>
          <w:sz w:val="28"/>
          <w:szCs w:val="28"/>
        </w:rPr>
      </w:pPr>
    </w:p>
    <w:p w:rsidR="00A76358" w:rsidRDefault="00A76358">
      <w:pPr>
        <w:rPr>
          <w:rFonts w:ascii="Times New Roman" w:hAnsi="Times New Roman" w:cs="Times New Roman"/>
          <w:sz w:val="28"/>
          <w:szCs w:val="28"/>
        </w:rPr>
      </w:pPr>
    </w:p>
    <w:p w:rsidR="00A76358" w:rsidRDefault="00A76358">
      <w:pPr>
        <w:rPr>
          <w:rFonts w:ascii="Times New Roman" w:hAnsi="Times New Roman" w:cs="Times New Roman"/>
          <w:sz w:val="28"/>
          <w:szCs w:val="28"/>
        </w:rPr>
      </w:pPr>
    </w:p>
    <w:p w:rsidR="00A76358" w:rsidRDefault="00A76358">
      <w:pPr>
        <w:rPr>
          <w:rFonts w:ascii="Times New Roman" w:hAnsi="Times New Roman" w:cs="Times New Roman"/>
          <w:sz w:val="28"/>
          <w:szCs w:val="28"/>
        </w:rPr>
      </w:pPr>
    </w:p>
    <w:p w:rsidR="00A76358" w:rsidRPr="00A76358" w:rsidRDefault="00A76358">
      <w:pPr>
        <w:rPr>
          <w:rFonts w:ascii="Times New Roman" w:hAnsi="Times New Roman" w:cs="Times New Roman"/>
          <w:sz w:val="28"/>
          <w:szCs w:val="28"/>
        </w:rPr>
      </w:pPr>
    </w:p>
    <w:sectPr w:rsidR="00A76358" w:rsidRPr="00A76358" w:rsidSect="00A76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D6E" w:rsidRDefault="00D12D6E" w:rsidP="002F6DFB">
      <w:pPr>
        <w:spacing w:after="0" w:line="240" w:lineRule="auto"/>
      </w:pPr>
      <w:r>
        <w:separator/>
      </w:r>
    </w:p>
  </w:endnote>
  <w:endnote w:type="continuationSeparator" w:id="0">
    <w:p w:rsidR="00D12D6E" w:rsidRDefault="00D12D6E" w:rsidP="002F6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D6E" w:rsidRDefault="00D12D6E" w:rsidP="002F6DFB">
      <w:pPr>
        <w:spacing w:after="0" w:line="240" w:lineRule="auto"/>
      </w:pPr>
      <w:r>
        <w:separator/>
      </w:r>
    </w:p>
  </w:footnote>
  <w:footnote w:type="continuationSeparator" w:id="0">
    <w:p w:rsidR="00D12D6E" w:rsidRDefault="00D12D6E" w:rsidP="002F6D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39DE74E"/>
    <w:multiLevelType w:val="multilevel"/>
    <w:tmpl w:val="19A64030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8B965AD0"/>
    <w:multiLevelType w:val="multilevel"/>
    <w:tmpl w:val="68805676"/>
    <w:lvl w:ilvl="0">
      <w:start w:val="1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90B5FA66"/>
    <w:multiLevelType w:val="multilevel"/>
    <w:tmpl w:val="1D1075EC"/>
    <w:lvl w:ilvl="0">
      <w:start w:val="3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97DA9E23"/>
    <w:multiLevelType w:val="multilevel"/>
    <w:tmpl w:val="009A7FF6"/>
    <w:lvl w:ilvl="0">
      <w:start w:val="2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9F5D4C13"/>
    <w:multiLevelType w:val="multilevel"/>
    <w:tmpl w:val="01B0F7B2"/>
    <w:lvl w:ilvl="0">
      <w:start w:val="30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0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0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0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0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0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0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AB028EC6"/>
    <w:multiLevelType w:val="multilevel"/>
    <w:tmpl w:val="74DA719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8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8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8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8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8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8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CA79A8A6"/>
    <w:multiLevelType w:val="multilevel"/>
    <w:tmpl w:val="260E4B36"/>
    <w:lvl w:ilvl="0">
      <w:start w:val="1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E415565D"/>
    <w:multiLevelType w:val="multilevel"/>
    <w:tmpl w:val="7F1E02A8"/>
    <w:lvl w:ilvl="0">
      <w:start w:val="7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7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7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7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7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7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E465307A"/>
    <w:multiLevelType w:val="multilevel"/>
    <w:tmpl w:val="5DE6C00A"/>
    <w:lvl w:ilvl="0">
      <w:start w:val="6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E4C1475C"/>
    <w:multiLevelType w:val="multilevel"/>
    <w:tmpl w:val="A2D6579E"/>
    <w:lvl w:ilvl="0">
      <w:start w:val="2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E5FA4D85"/>
    <w:multiLevelType w:val="multilevel"/>
    <w:tmpl w:val="6E82E184"/>
    <w:lvl w:ilvl="0">
      <w:start w:val="2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8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8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8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8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8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8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EB951D56"/>
    <w:multiLevelType w:val="multilevel"/>
    <w:tmpl w:val="24B6D368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ED77374A"/>
    <w:multiLevelType w:val="multilevel"/>
    <w:tmpl w:val="0FC447E8"/>
    <w:lvl w:ilvl="0">
      <w:start w:val="5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67DCBF2"/>
    <w:multiLevelType w:val="multilevel"/>
    <w:tmpl w:val="8690DC4A"/>
    <w:lvl w:ilvl="0">
      <w:start w:val="2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4F859EC"/>
    <w:multiLevelType w:val="multilevel"/>
    <w:tmpl w:val="AFA494CE"/>
    <w:lvl w:ilvl="0">
      <w:start w:val="2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540B755"/>
    <w:multiLevelType w:val="multilevel"/>
    <w:tmpl w:val="3E7211FC"/>
    <w:lvl w:ilvl="0">
      <w:start w:val="20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0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0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0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0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0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0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A8238DD"/>
    <w:multiLevelType w:val="multilevel"/>
    <w:tmpl w:val="B5F649FA"/>
    <w:lvl w:ilvl="0">
      <w:start w:val="3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CF6190"/>
    <w:multiLevelType w:val="multilevel"/>
    <w:tmpl w:val="AC328210"/>
    <w:lvl w:ilvl="0">
      <w:start w:val="1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8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8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8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8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8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8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8B102F"/>
    <w:multiLevelType w:val="multilevel"/>
    <w:tmpl w:val="68AC2E90"/>
    <w:lvl w:ilvl="0">
      <w:start w:val="3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BC81E54"/>
    <w:multiLevelType w:val="multilevel"/>
    <w:tmpl w:val="029C62E6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1EBD73D"/>
    <w:multiLevelType w:val="multilevel"/>
    <w:tmpl w:val="B6CC3C88"/>
    <w:lvl w:ilvl="0">
      <w:start w:val="2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816BD15"/>
    <w:multiLevelType w:val="multilevel"/>
    <w:tmpl w:val="3F4EFA54"/>
    <w:lvl w:ilvl="0">
      <w:start w:val="1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CA58F26"/>
    <w:multiLevelType w:val="multilevel"/>
    <w:tmpl w:val="A83A27A8"/>
    <w:lvl w:ilvl="0">
      <w:start w:val="2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">
    <w:abstractNumId w:val="19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3">
    <w:abstractNumId w:val="7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5">
    <w:abstractNumId w:val="21"/>
    <w:lvlOverride w:ilvl="0">
      <w:startOverride w:val="11"/>
    </w:lvlOverride>
    <w:lvlOverride w:ilvl="1">
      <w:startOverride w:val="11"/>
    </w:lvlOverride>
    <w:lvlOverride w:ilvl="2">
      <w:startOverride w:val="11"/>
    </w:lvlOverride>
    <w:lvlOverride w:ilvl="3">
      <w:startOverride w:val="11"/>
    </w:lvlOverride>
    <w:lvlOverride w:ilvl="4">
      <w:startOverride w:val="11"/>
    </w:lvlOverride>
    <w:lvlOverride w:ilvl="5">
      <w:startOverride w:val="11"/>
    </w:lvlOverride>
    <w:lvlOverride w:ilvl="6">
      <w:startOverride w:val="1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7">
    <w:abstractNumId w:val="6"/>
    <w:lvlOverride w:ilvl="0">
      <w:startOverride w:val="16"/>
    </w:lvlOverride>
    <w:lvlOverride w:ilvl="1">
      <w:startOverride w:val="16"/>
    </w:lvlOverride>
    <w:lvlOverride w:ilvl="2">
      <w:startOverride w:val="16"/>
    </w:lvlOverride>
    <w:lvlOverride w:ilvl="3">
      <w:startOverride w:val="16"/>
    </w:lvlOverride>
    <w:lvlOverride w:ilvl="4">
      <w:startOverride w:val="16"/>
    </w:lvlOverride>
    <w:lvlOverride w:ilvl="5">
      <w:startOverride w:val="16"/>
    </w:lvlOverride>
    <w:lvlOverride w:ilvl="6">
      <w:startOverride w:val="16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9">
    <w:abstractNumId w:val="17"/>
    <w:lvlOverride w:ilvl="0">
      <w:startOverride w:val="18"/>
    </w:lvlOverride>
    <w:lvlOverride w:ilvl="1">
      <w:startOverride w:val="18"/>
    </w:lvlOverride>
    <w:lvlOverride w:ilvl="2">
      <w:startOverride w:val="18"/>
    </w:lvlOverride>
    <w:lvlOverride w:ilvl="3">
      <w:startOverride w:val="18"/>
    </w:lvlOverride>
    <w:lvlOverride w:ilvl="4">
      <w:startOverride w:val="18"/>
    </w:lvlOverride>
    <w:lvlOverride w:ilvl="5">
      <w:startOverride w:val="18"/>
    </w:lvlOverride>
    <w:lvlOverride w:ilvl="6">
      <w:startOverride w:val="18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1">
    <w:abstractNumId w:val="15"/>
    <w:lvlOverride w:ilvl="0">
      <w:startOverride w:val="20"/>
    </w:lvlOverride>
    <w:lvlOverride w:ilvl="1">
      <w:startOverride w:val="20"/>
    </w:lvlOverride>
    <w:lvlOverride w:ilvl="2">
      <w:startOverride w:val="20"/>
    </w:lvlOverride>
    <w:lvlOverride w:ilvl="3">
      <w:startOverride w:val="20"/>
    </w:lvlOverride>
    <w:lvlOverride w:ilvl="4">
      <w:startOverride w:val="20"/>
    </w:lvlOverride>
    <w:lvlOverride w:ilvl="5">
      <w:startOverride w:val="20"/>
    </w:lvlOverride>
    <w:lvlOverride w:ilvl="6">
      <w:startOverride w:val="20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3">
    <w:abstractNumId w:val="8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14">
    <w:abstractNumId w:val="20"/>
    <w:lvlOverride w:ilvl="0">
      <w:startOverride w:val="21"/>
    </w:lvlOverride>
    <w:lvlOverride w:ilvl="1">
      <w:startOverride w:val="21"/>
    </w:lvlOverride>
    <w:lvlOverride w:ilvl="2">
      <w:startOverride w:val="21"/>
    </w:lvlOverride>
    <w:lvlOverride w:ilvl="3">
      <w:startOverride w:val="21"/>
    </w:lvlOverride>
    <w:lvlOverride w:ilvl="4">
      <w:startOverride w:val="21"/>
    </w:lvlOverride>
    <w:lvlOverride w:ilvl="5">
      <w:startOverride w:val="21"/>
    </w:lvlOverride>
    <w:lvlOverride w:ilvl="6">
      <w:startOverride w:val="2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6">
    <w:abstractNumId w:val="13"/>
    <w:lvlOverride w:ilvl="0">
      <w:startOverride w:val="22"/>
    </w:lvlOverride>
    <w:lvlOverride w:ilvl="1">
      <w:startOverride w:val="22"/>
    </w:lvlOverride>
    <w:lvlOverride w:ilvl="2">
      <w:startOverride w:val="22"/>
    </w:lvlOverride>
    <w:lvlOverride w:ilvl="3">
      <w:startOverride w:val="22"/>
    </w:lvlOverride>
    <w:lvlOverride w:ilvl="4">
      <w:startOverride w:val="22"/>
    </w:lvlOverride>
    <w:lvlOverride w:ilvl="5">
      <w:startOverride w:val="22"/>
    </w:lvlOverride>
    <w:lvlOverride w:ilvl="6">
      <w:startOverride w:val="22"/>
    </w:lvlOverride>
  </w:num>
  <w:num w:numId="17">
    <w:abstractNumId w:val="22"/>
    <w:lvlOverride w:ilvl="0">
      <w:startOverride w:val="23"/>
    </w:lvlOverride>
    <w:lvlOverride w:ilvl="1">
      <w:startOverride w:val="23"/>
    </w:lvlOverride>
    <w:lvlOverride w:ilvl="2">
      <w:startOverride w:val="23"/>
    </w:lvlOverride>
    <w:lvlOverride w:ilvl="3">
      <w:startOverride w:val="23"/>
    </w:lvlOverride>
    <w:lvlOverride w:ilvl="4">
      <w:startOverride w:val="23"/>
    </w:lvlOverride>
    <w:lvlOverride w:ilvl="5">
      <w:startOverride w:val="23"/>
    </w:lvlOverride>
    <w:lvlOverride w:ilvl="6">
      <w:startOverride w:val="23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9">
    <w:abstractNumId w:val="8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20">
    <w:abstractNumId w:val="9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21">
    <w:abstractNumId w:val="14"/>
    <w:lvlOverride w:ilvl="0">
      <w:startOverride w:val="24"/>
    </w:lvlOverride>
    <w:lvlOverride w:ilvl="1">
      <w:startOverride w:val="24"/>
    </w:lvlOverride>
    <w:lvlOverride w:ilvl="2">
      <w:startOverride w:val="24"/>
    </w:lvlOverride>
    <w:lvlOverride w:ilvl="3">
      <w:startOverride w:val="24"/>
    </w:lvlOverride>
    <w:lvlOverride w:ilvl="4">
      <w:startOverride w:val="24"/>
    </w:lvlOverride>
    <w:lvlOverride w:ilvl="5">
      <w:startOverride w:val="24"/>
    </w:lvlOverride>
    <w:lvlOverride w:ilvl="6">
      <w:startOverride w:val="24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3">
    <w:abstractNumId w:val="12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24">
    <w:abstractNumId w:val="3"/>
    <w:lvlOverride w:ilvl="0">
      <w:startOverride w:val="26"/>
    </w:lvlOverride>
    <w:lvlOverride w:ilvl="1">
      <w:startOverride w:val="26"/>
    </w:lvlOverride>
    <w:lvlOverride w:ilvl="2">
      <w:startOverride w:val="26"/>
    </w:lvlOverride>
    <w:lvlOverride w:ilvl="3">
      <w:startOverride w:val="26"/>
    </w:lvlOverride>
    <w:lvlOverride w:ilvl="4">
      <w:startOverride w:val="26"/>
    </w:lvlOverride>
    <w:lvlOverride w:ilvl="5">
      <w:startOverride w:val="26"/>
    </w:lvlOverride>
    <w:lvlOverride w:ilvl="6">
      <w:startOverride w:val="26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6">
    <w:abstractNumId w:val="10"/>
    <w:lvlOverride w:ilvl="0">
      <w:startOverride w:val="28"/>
    </w:lvlOverride>
    <w:lvlOverride w:ilvl="1">
      <w:startOverride w:val="28"/>
    </w:lvlOverride>
    <w:lvlOverride w:ilvl="2">
      <w:startOverride w:val="28"/>
    </w:lvlOverride>
    <w:lvlOverride w:ilvl="3">
      <w:startOverride w:val="28"/>
    </w:lvlOverride>
    <w:lvlOverride w:ilvl="4">
      <w:startOverride w:val="28"/>
    </w:lvlOverride>
    <w:lvlOverride w:ilvl="5">
      <w:startOverride w:val="28"/>
    </w:lvlOverride>
    <w:lvlOverride w:ilvl="6">
      <w:startOverride w:val="28"/>
    </w:lvlOverride>
  </w:num>
  <w:num w:numId="27">
    <w:abstractNumId w:val="4"/>
    <w:lvlOverride w:ilvl="0">
      <w:startOverride w:val="30"/>
    </w:lvlOverride>
    <w:lvlOverride w:ilvl="1">
      <w:startOverride w:val="30"/>
    </w:lvlOverride>
    <w:lvlOverride w:ilvl="2">
      <w:startOverride w:val="30"/>
    </w:lvlOverride>
    <w:lvlOverride w:ilvl="3">
      <w:startOverride w:val="30"/>
    </w:lvlOverride>
    <w:lvlOverride w:ilvl="4">
      <w:startOverride w:val="30"/>
    </w:lvlOverride>
    <w:lvlOverride w:ilvl="5">
      <w:startOverride w:val="30"/>
    </w:lvlOverride>
    <w:lvlOverride w:ilvl="6">
      <w:startOverride w:val="30"/>
    </w:lvlOverride>
  </w:num>
  <w:num w:numId="28">
    <w:abstractNumId w:val="2"/>
    <w:lvlOverride w:ilvl="0">
      <w:startOverride w:val="32"/>
    </w:lvlOverride>
    <w:lvlOverride w:ilvl="1">
      <w:startOverride w:val="32"/>
    </w:lvlOverride>
    <w:lvlOverride w:ilvl="2">
      <w:startOverride w:val="32"/>
    </w:lvlOverride>
    <w:lvlOverride w:ilvl="3">
      <w:startOverride w:val="32"/>
    </w:lvlOverride>
    <w:lvlOverride w:ilvl="4">
      <w:startOverride w:val="32"/>
    </w:lvlOverride>
    <w:lvlOverride w:ilvl="5">
      <w:startOverride w:val="32"/>
    </w:lvlOverride>
    <w:lvlOverride w:ilvl="6">
      <w:startOverride w:val="32"/>
    </w:lvlOverride>
  </w:num>
  <w:num w:numId="29">
    <w:abstractNumId w:val="18"/>
    <w:lvlOverride w:ilvl="0">
      <w:startOverride w:val="33"/>
    </w:lvlOverride>
    <w:lvlOverride w:ilvl="1">
      <w:startOverride w:val="33"/>
    </w:lvlOverride>
    <w:lvlOverride w:ilvl="2">
      <w:startOverride w:val="33"/>
    </w:lvlOverride>
    <w:lvlOverride w:ilvl="3">
      <w:startOverride w:val="33"/>
    </w:lvlOverride>
    <w:lvlOverride w:ilvl="4">
      <w:startOverride w:val="33"/>
    </w:lvlOverride>
    <w:lvlOverride w:ilvl="5">
      <w:startOverride w:val="33"/>
    </w:lvlOverride>
    <w:lvlOverride w:ilvl="6">
      <w:startOverride w:val="33"/>
    </w:lvlOverride>
  </w:num>
  <w:num w:numId="30">
    <w:abstractNumId w:val="16"/>
    <w:lvlOverride w:ilvl="0">
      <w:startOverride w:val="36"/>
    </w:lvlOverride>
    <w:lvlOverride w:ilvl="1">
      <w:startOverride w:val="36"/>
    </w:lvlOverride>
    <w:lvlOverride w:ilvl="2">
      <w:startOverride w:val="36"/>
    </w:lvlOverride>
    <w:lvlOverride w:ilvl="3">
      <w:startOverride w:val="36"/>
    </w:lvlOverride>
    <w:lvlOverride w:ilvl="4">
      <w:startOverride w:val="36"/>
    </w:lvlOverride>
    <w:lvlOverride w:ilvl="5">
      <w:startOverride w:val="36"/>
    </w:lvlOverride>
    <w:lvlOverride w:ilvl="6">
      <w:startOverride w:val="36"/>
    </w:lvlOverride>
  </w:num>
  <w:num w:numId="31">
    <w:abstractNumId w:val="5"/>
    <w:lvlOverride w:ilvl="0">
      <w:startOverride w:val="38"/>
    </w:lvlOverride>
    <w:lvlOverride w:ilvl="1">
      <w:startOverride w:val="38"/>
    </w:lvlOverride>
    <w:lvlOverride w:ilvl="2">
      <w:startOverride w:val="38"/>
    </w:lvlOverride>
    <w:lvlOverride w:ilvl="3">
      <w:startOverride w:val="38"/>
    </w:lvlOverride>
    <w:lvlOverride w:ilvl="4">
      <w:startOverride w:val="38"/>
    </w:lvlOverride>
    <w:lvlOverride w:ilvl="5">
      <w:startOverride w:val="38"/>
    </w:lvlOverride>
    <w:lvlOverride w:ilvl="6">
      <w:startOverride w:val="38"/>
    </w:lvlOverride>
  </w:num>
  <w:num w:numId="32">
    <w:abstractNumId w:val="0"/>
    <w:lvlOverride w:ilvl="0">
      <w:startOverride w:val="42"/>
    </w:lvlOverride>
    <w:lvlOverride w:ilvl="1">
      <w:startOverride w:val="42"/>
    </w:lvlOverride>
    <w:lvlOverride w:ilvl="2">
      <w:startOverride w:val="42"/>
    </w:lvlOverride>
    <w:lvlOverride w:ilvl="3">
      <w:startOverride w:val="42"/>
    </w:lvlOverride>
    <w:lvlOverride w:ilvl="4">
      <w:startOverride w:val="42"/>
    </w:lvlOverride>
    <w:lvlOverride w:ilvl="5">
      <w:startOverride w:val="42"/>
    </w:lvlOverride>
    <w:lvlOverride w:ilvl="6">
      <w:startOverride w:val="4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871"/>
    <w:rsid w:val="00215F26"/>
    <w:rsid w:val="002F6DFB"/>
    <w:rsid w:val="0050165C"/>
    <w:rsid w:val="0057374D"/>
    <w:rsid w:val="00717549"/>
    <w:rsid w:val="00A44871"/>
    <w:rsid w:val="00A70038"/>
    <w:rsid w:val="00A76358"/>
    <w:rsid w:val="00D12D6E"/>
    <w:rsid w:val="00F3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6AF0C9-D702-41ED-AB8A-4EACDC62F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A76358"/>
    <w:pPr>
      <w:spacing w:before="180" w:after="180" w:line="240" w:lineRule="auto"/>
    </w:pPr>
    <w:rPr>
      <w:rFonts w:ascii="Cambria" w:eastAsia="Cambria" w:hAnsi="Cambria" w:cs="Times New Roman"/>
      <w:sz w:val="24"/>
      <w:szCs w:val="24"/>
      <w:lang w:val="en-US"/>
    </w:rPr>
  </w:style>
  <w:style w:type="character" w:customStyle="1" w:styleId="a4">
    <w:name w:val="Основной текст Знак"/>
    <w:basedOn w:val="a0"/>
    <w:link w:val="a3"/>
    <w:rsid w:val="00A76358"/>
    <w:rPr>
      <w:rFonts w:ascii="Cambria" w:eastAsia="Cambria" w:hAnsi="Cambria" w:cs="Times New Roman"/>
      <w:sz w:val="24"/>
      <w:szCs w:val="24"/>
      <w:lang w:val="en-US"/>
    </w:rPr>
  </w:style>
  <w:style w:type="paragraph" w:customStyle="1" w:styleId="FirstParagraph">
    <w:name w:val="First Paragraph"/>
    <w:basedOn w:val="a3"/>
    <w:next w:val="a3"/>
    <w:qFormat/>
    <w:rsid w:val="00A76358"/>
  </w:style>
  <w:style w:type="paragraph" w:customStyle="1" w:styleId="Compact">
    <w:name w:val="Compact"/>
    <w:basedOn w:val="a3"/>
    <w:qFormat/>
    <w:rsid w:val="00A76358"/>
    <w:pPr>
      <w:spacing w:before="36" w:after="36"/>
    </w:pPr>
  </w:style>
  <w:style w:type="paragraph" w:styleId="a5">
    <w:name w:val="header"/>
    <w:basedOn w:val="a"/>
    <w:link w:val="a6"/>
    <w:uiPriority w:val="99"/>
    <w:unhideWhenUsed/>
    <w:rsid w:val="002F6D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6DFB"/>
  </w:style>
  <w:style w:type="paragraph" w:styleId="a7">
    <w:name w:val="footer"/>
    <w:basedOn w:val="a"/>
    <w:link w:val="a8"/>
    <w:uiPriority w:val="99"/>
    <w:unhideWhenUsed/>
    <w:rsid w:val="002F6D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6D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1614</Words>
  <Characters>9205</Characters>
  <Application>Microsoft Office Word</Application>
  <DocSecurity>0</DocSecurity>
  <Lines>76</Lines>
  <Paragraphs>21</Paragraphs>
  <ScaleCrop>false</ScaleCrop>
  <Company/>
  <LinksUpToDate>false</LinksUpToDate>
  <CharactersWithSpaces>10798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Alexandr</cp:lastModifiedBy>
  <cp:revision>9</cp:revision>
  <dcterms:created xsi:type="dcterms:W3CDTF">2019-12-02T12:24:00Z</dcterms:created>
  <dcterms:modified xsi:type="dcterms:W3CDTF">2020-12-30T09:35:00Z</dcterms:modified>
</cp:coreProperties>
</file>